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13E42" w14:textId="42BED9CF" w:rsidR="00640B48" w:rsidRDefault="0059746D" w:rsidP="00AF6BEF">
      <w:pPr>
        <w:pStyle w:val="Heading2"/>
      </w:pPr>
      <w:bookmarkStart w:id="0" w:name="_GoBack"/>
      <w:r>
        <w:t>Questionnaire fuq il-ħbiberiji</w:t>
      </w:r>
    </w:p>
    <w:p w14:paraId="5C3E39A0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k</w:t>
      </w:r>
      <w:r>
        <w:t>ull meta jiġrili xi ħaġa sabiħa, nirrakkontaha mill-ewwel lil ħabib tiegħi -</w:t>
      </w:r>
      <w:r>
        <w:rPr>
          <w:rFonts w:ascii="Arial Unicode MS" w:hAnsi="Arial Unicode MS"/>
          <w:sz w:val="52"/>
          <w:szCs w:val="52"/>
        </w:rPr>
        <w:t>■</w:t>
      </w:r>
    </w:p>
    <w:p w14:paraId="5A358C2F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Meta jkolli xi oġġett interessanti jew inkun niekol xi ħaġa tajba, dan naqsmu mal-ħabib tiegħi, mingħajr ma noqgħod nistenna li jitlobni -</w:t>
      </w:r>
      <w:r>
        <w:rPr>
          <w:rFonts w:ascii="Arial Unicode MS" w:hAnsi="Arial Unicode MS"/>
          <w:sz w:val="52"/>
          <w:szCs w:val="52"/>
        </w:rPr>
        <w:t>■</w:t>
      </w:r>
    </w:p>
    <w:p w14:paraId="534FD7D7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Meta</w:t>
      </w:r>
      <w:r>
        <w:t xml:space="preserve"> ma jirnexxilix inlesti l-HW, nitlob l-għajnuna lill-ġenituri tiegħi jew lil xi ħadd minn ħuti - </w:t>
      </w:r>
      <w:r>
        <w:rPr>
          <w:rFonts w:ascii="Arial Unicode MS" w:hAnsi="Arial Unicode MS"/>
        </w:rPr>
        <w:t>▲</w:t>
      </w:r>
    </w:p>
    <w:p w14:paraId="39183B1B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Jien u ħabibi ngħinu lil xulxin kemm biex nagħmlu l-HW u kemm biex nistudjaw - </w:t>
      </w:r>
      <w:r>
        <w:rPr>
          <w:rFonts w:ascii="Arial Unicode MS" w:hAnsi="Arial Unicode MS"/>
          <w:sz w:val="52"/>
          <w:szCs w:val="52"/>
        </w:rPr>
        <w:t>■</w:t>
      </w:r>
    </w:p>
    <w:p w14:paraId="71A05924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Jekk l-iskola jiġrili xi ħaġa jew xi ħaġa tmurli ħażin, l-ewwel li nkellmu d</w:t>
      </w:r>
      <w:r>
        <w:t xml:space="preserve">wara hu ħabibi - </w:t>
      </w:r>
      <w:r>
        <w:rPr>
          <w:rFonts w:ascii="Arial Unicode MS" w:hAnsi="Arial Unicode MS"/>
          <w:sz w:val="52"/>
          <w:szCs w:val="52"/>
        </w:rPr>
        <w:t>■</w:t>
      </w:r>
    </w:p>
    <w:p w14:paraId="2F88AE38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Ta’ spiss nagħmel xi tellieqa jew xi logħba oħra ma sħabi - </w:t>
      </w:r>
      <w:r>
        <w:rPr>
          <w:rFonts w:ascii="Arial Unicode MS" w:hAnsi="Arial Unicode MS"/>
        </w:rPr>
        <w:t>▲</w:t>
      </w:r>
    </w:p>
    <w:p w14:paraId="299062CD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Sieħbi biss jifhimni verament - </w:t>
      </w:r>
      <w:r>
        <w:rPr>
          <w:rFonts w:ascii="Arial Unicode MS" w:hAnsi="Arial Unicode MS"/>
          <w:sz w:val="52"/>
          <w:szCs w:val="52"/>
        </w:rPr>
        <w:t>■</w:t>
      </w:r>
    </w:p>
    <w:p w14:paraId="232B1EC0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Nafda biss lil Ġenituri tiegħi - </w:t>
      </w:r>
      <w:r>
        <w:rPr>
          <w:sz w:val="46"/>
          <w:szCs w:val="46"/>
        </w:rPr>
        <w:t>●</w:t>
      </w:r>
    </w:p>
    <w:p w14:paraId="48478224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Meta nkun irrabjat, u mmur ftit ħdejn sħabi, jgħaddili malajr - </w:t>
      </w:r>
      <w:r>
        <w:rPr>
          <w:rFonts w:ascii="Arial Unicode MS" w:hAnsi="Arial Unicode MS"/>
        </w:rPr>
        <w:t>▲</w:t>
      </w:r>
    </w:p>
    <w:p w14:paraId="7A588979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Niftaħ qalbi l-aktar ma’ ommi jew ma’ mi</w:t>
      </w:r>
      <w:r>
        <w:t xml:space="preserve">ssieri - </w:t>
      </w:r>
      <w:r>
        <w:rPr>
          <w:sz w:val="46"/>
          <w:szCs w:val="46"/>
        </w:rPr>
        <w:t>●</w:t>
      </w:r>
    </w:p>
    <w:p w14:paraId="319EE477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Niftaħ qalbi l-aktar ma’ ħuti jew mal-kuġini - </w:t>
      </w:r>
      <w:r>
        <w:rPr>
          <w:sz w:val="46"/>
          <w:szCs w:val="46"/>
        </w:rPr>
        <w:t>●</w:t>
      </w:r>
    </w:p>
    <w:p w14:paraId="37AF664C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Jekk jaqbdu miegħi l-iskola jew x’imkien ieħor, nitkellem dwarha biss mal-ġenituri tiegħi jew ma’ xi ħadd li jiġi minni - </w:t>
      </w:r>
      <w:r>
        <w:rPr>
          <w:sz w:val="46"/>
          <w:szCs w:val="46"/>
        </w:rPr>
        <w:t>●</w:t>
      </w:r>
    </w:p>
    <w:p w14:paraId="5EF44CDF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Jekk inkun imdejjaq, naqbda u mmur nilgħab/niltaqa’ ma’ sħabi - </w:t>
      </w:r>
      <w:r>
        <w:rPr>
          <w:rFonts w:ascii="Arial Unicode MS" w:hAnsi="Arial Unicode MS"/>
        </w:rPr>
        <w:t>▲</w:t>
      </w:r>
    </w:p>
    <w:p w14:paraId="5D35E9FE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Inħobb</w:t>
      </w:r>
      <w:r>
        <w:t xml:space="preserve"> nagħmel il-HW ma’ grupp ta’ ħbieb - </w:t>
      </w:r>
      <w:r>
        <w:rPr>
          <w:rFonts w:ascii="Arial Unicode MS" w:hAnsi="Arial Unicode MS"/>
        </w:rPr>
        <w:t>▲</w:t>
      </w:r>
    </w:p>
    <w:p w14:paraId="785E8D16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Isem il-ħabib tiegħu huwa l-aktar wieħed li jidher fuq il-mobile tiegħi, kemm fuq messenger kif ukoll fuq s-social networks l-oħra. - </w:t>
      </w:r>
      <w:r>
        <w:rPr>
          <w:rFonts w:ascii="Arial Unicode MS" w:hAnsi="Arial Unicode MS"/>
          <w:sz w:val="52"/>
          <w:szCs w:val="52"/>
        </w:rPr>
        <w:t>■</w:t>
      </w:r>
    </w:p>
    <w:p w14:paraId="5E5780B3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Niftakar bl-amment id-data tal-birthday tal-best friends tiegħi - </w:t>
      </w:r>
      <w:r>
        <w:rPr>
          <w:rFonts w:ascii="Arial Unicode MS" w:hAnsi="Arial Unicode MS"/>
        </w:rPr>
        <w:t>▲</w:t>
      </w:r>
    </w:p>
    <w:p w14:paraId="5DF128AB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Nieħu gost ni</w:t>
      </w:r>
      <w:r>
        <w:t xml:space="preserve">tkellem mal-ġenituri jew ma’ ħuti dwar dak li nkun għamilt ma’ sħabi - </w:t>
      </w:r>
      <w:r>
        <w:rPr>
          <w:sz w:val="46"/>
          <w:szCs w:val="46"/>
        </w:rPr>
        <w:t>●</w:t>
      </w:r>
    </w:p>
    <w:p w14:paraId="07B21991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Inwiegeb mill-ewwel għall-sms/messenger-messages tal-ħabib tiegħi - </w:t>
      </w:r>
      <w:r>
        <w:rPr>
          <w:rFonts w:ascii="Arial Unicode MS" w:hAnsi="Arial Unicode MS"/>
          <w:sz w:val="52"/>
          <w:szCs w:val="52"/>
        </w:rPr>
        <w:t>■</w:t>
      </w:r>
    </w:p>
    <w:p w14:paraId="568B834D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 xml:space="preserve">Meta nixtri xi ħaġa noqgħod naħseb jekk dik il-ħaġa tkunx toġgħob ukoll lil ħabib tiegħi - </w:t>
      </w:r>
      <w:r>
        <w:rPr>
          <w:rFonts w:ascii="Arial Unicode MS" w:hAnsi="Arial Unicode MS"/>
          <w:sz w:val="52"/>
          <w:szCs w:val="52"/>
        </w:rPr>
        <w:t>■</w:t>
      </w:r>
    </w:p>
    <w:p w14:paraId="41390095" w14:textId="77777777" w:rsidR="00640B48" w:rsidRDefault="0059746D" w:rsidP="00AF6BEF">
      <w:pPr>
        <w:pStyle w:val="Body"/>
        <w:keepNext/>
        <w:numPr>
          <w:ilvl w:val="0"/>
          <w:numId w:val="2"/>
        </w:numPr>
        <w:suppressAutoHyphens/>
      </w:pPr>
      <w:r>
        <w:t>Jien u l-ħabib tiegħ</w:t>
      </w:r>
      <w:r>
        <w:t xml:space="preserve">i għandna l-istess interessi ta’ sport, logħob, divertivment, mużika, etc - </w:t>
      </w:r>
      <w:r>
        <w:rPr>
          <w:rFonts w:ascii="Arial Unicode MS" w:hAnsi="Arial Unicode MS"/>
          <w:sz w:val="52"/>
          <w:szCs w:val="52"/>
        </w:rPr>
        <w:t>■</w:t>
      </w:r>
      <w:bookmarkEnd w:id="0"/>
    </w:p>
    <w:sectPr w:rsidR="00640B48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F92B4" w14:textId="77777777" w:rsidR="0059746D" w:rsidRDefault="0059746D">
      <w:r>
        <w:separator/>
      </w:r>
    </w:p>
  </w:endnote>
  <w:endnote w:type="continuationSeparator" w:id="0">
    <w:p w14:paraId="5B09B501" w14:textId="77777777" w:rsidR="0059746D" w:rsidRDefault="0059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1" w:usb1="08070000" w:usb2="00000010" w:usb3="00000000" w:csb0="00020000" w:csb1="00000000"/>
  </w:font>
  <w:font w:name="Helvetica Neue">
    <w:panose1 w:val="020005030000000200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BE5C5" w14:textId="77777777" w:rsidR="00640B48" w:rsidRDefault="00640B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0DC53" w14:textId="77777777" w:rsidR="0059746D" w:rsidRDefault="0059746D">
      <w:r>
        <w:separator/>
      </w:r>
    </w:p>
  </w:footnote>
  <w:footnote w:type="continuationSeparator" w:id="0">
    <w:p w14:paraId="7F093BC6" w14:textId="77777777" w:rsidR="0059746D" w:rsidRDefault="005974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F0FC1" w14:textId="77777777" w:rsidR="00640B48" w:rsidRDefault="00640B4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06D2A"/>
    <w:multiLevelType w:val="hybridMultilevel"/>
    <w:tmpl w:val="4C3AB2FE"/>
    <w:styleLink w:val="Lettered"/>
    <w:lvl w:ilvl="0" w:tplc="46B26BE6">
      <w:start w:val="1"/>
      <w:numFmt w:val="decimal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149296">
      <w:start w:val="1"/>
      <w:numFmt w:val="decimal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26039B4">
      <w:start w:val="1"/>
      <w:numFmt w:val="decimal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7E79DA">
      <w:start w:val="1"/>
      <w:numFmt w:val="decimal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906121C">
      <w:start w:val="1"/>
      <w:numFmt w:val="decimal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6C5882">
      <w:start w:val="1"/>
      <w:numFmt w:val="decimal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D4F448">
      <w:start w:val="1"/>
      <w:numFmt w:val="decimal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7E01346">
      <w:start w:val="1"/>
      <w:numFmt w:val="decimal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5C20A2">
      <w:start w:val="1"/>
      <w:numFmt w:val="decimal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6656511"/>
    <w:multiLevelType w:val="hybridMultilevel"/>
    <w:tmpl w:val="4C3AB2FE"/>
    <w:numStyleLink w:val="Lettered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B48"/>
    <w:rsid w:val="0059746D"/>
    <w:rsid w:val="00640B48"/>
    <w:rsid w:val="00AF6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F00E54"/>
  <w15:docId w15:val="{12D62BDC-CF9E-704D-8456-34347B876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"/>
    <w:uiPriority w:val="9"/>
    <w:unhideWhenUsed/>
    <w:qFormat/>
    <w:pPr>
      <w:keepNext/>
      <w:outlineLvl w:val="1"/>
    </w:pPr>
    <w:rPr>
      <w:rFonts w:ascii="Helvetica Neue" w:hAnsi="Helvetica Neue" w:cs="Arial Unicode MS"/>
      <w:b/>
      <w:bCs/>
      <w:color w:val="000000"/>
      <w:sz w:val="32"/>
      <w:szCs w:val="32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Lettered">
    <w:name w:val="Lettered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Bonello</cp:lastModifiedBy>
  <cp:revision>2</cp:revision>
  <dcterms:created xsi:type="dcterms:W3CDTF">2019-10-17T08:49:00Z</dcterms:created>
  <dcterms:modified xsi:type="dcterms:W3CDTF">2019-10-17T08:50:00Z</dcterms:modified>
</cp:coreProperties>
</file>