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A11" w:rsidRPr="00DB6F63" w:rsidRDefault="00DB6F63" w:rsidP="00D044A4">
      <w:pPr>
        <w:pBdr>
          <w:bottom w:val="single" w:sz="4" w:space="1" w:color="auto"/>
        </w:pBdr>
        <w:rPr>
          <w:b/>
          <w:smallCaps/>
          <w:sz w:val="56"/>
          <w:lang w:val="mt-MT"/>
        </w:rPr>
      </w:pPr>
      <w:r w:rsidRPr="00DB6F63">
        <w:rPr>
          <w:b/>
          <w:smallCaps/>
          <w:sz w:val="56"/>
          <w:lang w:val="mt-MT"/>
        </w:rPr>
        <w:t>David jiżbalja</w:t>
      </w:r>
    </w:p>
    <w:p w:rsidR="00DB6F63" w:rsidRDefault="00DB6F63">
      <w:pPr>
        <w:rPr>
          <w:lang w:val="mt-MT"/>
        </w:rPr>
      </w:pPr>
    </w:p>
    <w:p w:rsidR="00DB6F63" w:rsidRPr="001C5B28" w:rsidRDefault="00DB6F63">
      <w:pPr>
        <w:rPr>
          <w:b/>
          <w:sz w:val="36"/>
          <w:lang w:val="mt-MT"/>
        </w:rPr>
      </w:pPr>
      <w:r w:rsidRPr="001C5B28">
        <w:rPr>
          <w:b/>
          <w:sz w:val="36"/>
          <w:lang w:val="mt-MT"/>
        </w:rPr>
        <w:t>Activity 1:</w:t>
      </w:r>
    </w:p>
    <w:p w:rsidR="00DB6F63" w:rsidRDefault="00DB6F63" w:rsidP="00D044A4">
      <w:pPr>
        <w:rPr>
          <w:lang w:val="mt-MT"/>
        </w:rPr>
      </w:pPr>
      <w:r>
        <w:rPr>
          <w:lang w:val="mt-MT"/>
        </w:rPr>
        <w:t xml:space="preserve">Music Video ta’ Imagine Dragons: Machine - </w:t>
      </w:r>
      <w:hyperlink r:id="rId5" w:history="1">
        <w:r w:rsidRPr="00E644A3">
          <w:rPr>
            <w:rStyle w:val="Hyperlink"/>
            <w:lang w:val="mt-MT"/>
          </w:rPr>
          <w:t>https://www.youtube.com/watch?v=keujGvmhORI</w:t>
        </w:r>
      </w:hyperlink>
    </w:p>
    <w:p w:rsidR="00DB6F63" w:rsidRDefault="00DB6F63">
      <w:pPr>
        <w:rPr>
          <w:lang w:val="mt-MT"/>
        </w:rPr>
      </w:pPr>
    </w:p>
    <w:p w:rsidR="00DB6F63" w:rsidRPr="00D044A4" w:rsidRDefault="00DB6F63" w:rsidP="00D044A4">
      <w:pPr>
        <w:pStyle w:val="ListParagraph"/>
        <w:numPr>
          <w:ilvl w:val="0"/>
          <w:numId w:val="3"/>
        </w:numPr>
        <w:rPr>
          <w:lang w:val="mt-MT"/>
        </w:rPr>
      </w:pPr>
      <w:r w:rsidRPr="00D044A4">
        <w:rPr>
          <w:lang w:val="mt-MT"/>
        </w:rPr>
        <w:t>X’inhi r-reazzjoni tagħkom fuq din id-diska?</w:t>
      </w:r>
    </w:p>
    <w:p w:rsidR="00DB6F63" w:rsidRPr="00D044A4" w:rsidRDefault="00DB6F63" w:rsidP="00D044A4">
      <w:pPr>
        <w:pStyle w:val="ListParagraph"/>
        <w:numPr>
          <w:ilvl w:val="0"/>
          <w:numId w:val="3"/>
        </w:numPr>
        <w:rPr>
          <w:lang w:val="mt-MT"/>
        </w:rPr>
      </w:pPr>
      <w:r w:rsidRPr="00D044A4">
        <w:rPr>
          <w:lang w:val="mt-MT"/>
        </w:rPr>
        <w:t>X’timmaġinaw li qed jiġri?</w:t>
      </w:r>
    </w:p>
    <w:p w:rsidR="00DB6F63" w:rsidRDefault="00DB6F63" w:rsidP="00DB6F63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Donnu l-awtur qed iħossu skjav ta’ xi ħadd</w:t>
      </w:r>
    </w:p>
    <w:p w:rsidR="00DB6F63" w:rsidRDefault="00DB6F63" w:rsidP="00DB6F63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Donnu hemm xi ħadd li qed jipposedi lil xi ħadd ieħor bħallikieku xi Re</w:t>
      </w:r>
    </w:p>
    <w:p w:rsidR="00DB6F63" w:rsidRDefault="00DB6F63" w:rsidP="00DB6F63">
      <w:pPr>
        <w:rPr>
          <w:lang w:val="mt-MT"/>
        </w:rPr>
      </w:pPr>
    </w:p>
    <w:p w:rsidR="00DB6F63" w:rsidRPr="001C5B28" w:rsidRDefault="00DB6F63" w:rsidP="00DB6F63">
      <w:pPr>
        <w:rPr>
          <w:b/>
          <w:sz w:val="36"/>
          <w:lang w:val="mt-MT"/>
        </w:rPr>
      </w:pPr>
      <w:r w:rsidRPr="001C5B28">
        <w:rPr>
          <w:b/>
          <w:sz w:val="36"/>
          <w:lang w:val="mt-MT"/>
        </w:rPr>
        <w:t>Activity 2:</w:t>
      </w:r>
    </w:p>
    <w:p w:rsidR="001C5B28" w:rsidRDefault="00DB6F63" w:rsidP="00DB6F63">
      <w:pPr>
        <w:rPr>
          <w:lang w:val="mt-MT"/>
        </w:rPr>
      </w:pPr>
      <w:r>
        <w:rPr>
          <w:lang w:val="mt-MT"/>
        </w:rPr>
        <w:t>David Jiżbalja</w:t>
      </w:r>
      <w:r w:rsidR="001C5B28">
        <w:rPr>
          <w:lang w:val="mt-MT"/>
        </w:rPr>
        <w:t xml:space="preserve"> – (irrakkonta l-istorja ta’ meta David dineb mal-mara ta’ Urija)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Is-soltu fiz zmien ir-rebbiegħa, kull Re kien jerġa jibda jiddefendi l-artijiet tiegħu u għalhekk kien joħroġ għall-battalja mal-armata tiegħu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David għażel li ma jmurx u bagħat lil kmandant tiegħu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David kien qed jitgħażżen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Kien għadu kemm qed iqum min-ngħasa ta’ wara nofsinhar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Kien qed jaħli l-ħin fuq is-setaħ tal-palazz tiegħu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David kellu kollox (mhux biss ikel u rikkezza, imma kellu anke nisa kemm irid, għax hekk kienet l-użanza)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Madanakollu David jilmaħ lil mara ta’ Urija – Jinsa hu min hu u jiddeċiedi li jkollu x’jaqsam magħha sesswalment u hi titqal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Il-mara ta’ Urija, ma nisimgħux leħinha.... Għar-Re ħadd ma kien jgħid xejn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Kulħadd kien joqgħodlu għax hu kien ir-re</w:t>
      </w:r>
    </w:p>
    <w:p w:rsidR="001C5B28" w:rsidRDefault="001C5B28" w:rsidP="001C5B28">
      <w:pPr>
        <w:rPr>
          <w:lang w:val="mt-MT"/>
        </w:rPr>
      </w:pPr>
    </w:p>
    <w:p w:rsidR="001C5B28" w:rsidRPr="001C5B28" w:rsidRDefault="001C5B28" w:rsidP="001C5B28">
      <w:pPr>
        <w:rPr>
          <w:b/>
          <w:lang w:val="mt-MT"/>
        </w:rPr>
      </w:pPr>
      <w:r w:rsidRPr="001C5B28">
        <w:rPr>
          <w:b/>
          <w:lang w:val="mt-MT"/>
        </w:rPr>
        <w:t>“I’m not part of your machine”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Kemm hu sew li xi drabi nindunaw b’certu relazzjonijiet abbużivi!</w:t>
      </w:r>
    </w:p>
    <w:p w:rsidR="001C5B28" w:rsidRDefault="001C5B28" w:rsidP="001C5B28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Relazzjonijiet abbużivi:</w:t>
      </w:r>
    </w:p>
    <w:p w:rsidR="001C5B28" w:rsidRDefault="001C5B28" w:rsidP="001C5B28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Bejn il-ħbieb – bullying ------ ejja sal-grawnd magħna, xħa tmur tagħmel għand in-nanna? Mela int għadek tan-nanna?</w:t>
      </w:r>
    </w:p>
    <w:p w:rsidR="008F3885" w:rsidRDefault="008F3885" w:rsidP="001C5B28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Xi drabi noħonqu il xulxin/ jew neliminaw lil xulxin... eż.. kull x’ħin jitkellem xi ħadd nipprova nwaqqgħu għaċ-ċajt</w:t>
      </w:r>
    </w:p>
    <w:p w:rsidR="008F3885" w:rsidRDefault="008F3885" w:rsidP="001C5B28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Xi drabi nqassu fuq xulxin u nimmalafamaw lil xulxin semplicement biex ikollna kontrol ta’ sħabna... biex sħabna jibqgħu iħobbuna.</w:t>
      </w:r>
    </w:p>
    <w:p w:rsidR="008F3885" w:rsidRDefault="008F3885" w:rsidP="001C5B28">
      <w:pPr>
        <w:pStyle w:val="ListParagraph"/>
        <w:numPr>
          <w:ilvl w:val="1"/>
          <w:numId w:val="1"/>
        </w:numPr>
        <w:rPr>
          <w:lang w:val="mt-MT"/>
        </w:rPr>
      </w:pPr>
      <w:r>
        <w:rPr>
          <w:lang w:val="mt-MT"/>
        </w:rPr>
        <w:t>Il-Papa jsejjaħ il-malafami u t-tpaċpiċ żejjed bħala hand grenades</w:t>
      </w:r>
    </w:p>
    <w:p w:rsidR="001C5B28" w:rsidRDefault="008F3885" w:rsidP="008F3885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David ukoll jibbulja lil dik il-mara, jibbulja lil Urija, jibbulja lil kmandant tal-armata u jgħidlu x’għandu jagħmel, u saħansitra joqtol lil Urija.</w:t>
      </w:r>
    </w:p>
    <w:p w:rsidR="008F3885" w:rsidRDefault="008F3885" w:rsidP="008F3885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Minn Bniedem ta’ Alla sar bniedem tad-dnub!</w:t>
      </w:r>
    </w:p>
    <w:p w:rsidR="008F3885" w:rsidRDefault="008F3885" w:rsidP="008F3885">
      <w:pPr>
        <w:rPr>
          <w:lang w:val="mt-MT"/>
        </w:rPr>
      </w:pPr>
    </w:p>
    <w:p w:rsidR="008F3885" w:rsidRPr="00D044A4" w:rsidRDefault="008F3885" w:rsidP="008F3885">
      <w:pPr>
        <w:rPr>
          <w:b/>
          <w:sz w:val="36"/>
          <w:lang w:val="mt-MT"/>
        </w:rPr>
      </w:pPr>
      <w:r w:rsidRPr="008F3885">
        <w:rPr>
          <w:b/>
          <w:sz w:val="36"/>
          <w:lang w:val="mt-MT"/>
        </w:rPr>
        <w:t>Activity 3:</w:t>
      </w:r>
    </w:p>
    <w:p w:rsidR="008F3885" w:rsidRDefault="008F3885" w:rsidP="008F3885">
      <w:pPr>
        <w:rPr>
          <w:lang w:val="mt-MT"/>
        </w:rPr>
      </w:pPr>
      <w:r>
        <w:rPr>
          <w:lang w:val="mt-MT"/>
        </w:rPr>
        <w:t>Waħda mill-affarijiet li dejjem iddur magħna bħad-dubbien hija l-peer pressure</w:t>
      </w:r>
    </w:p>
    <w:p w:rsidR="008F3885" w:rsidRDefault="008F3885" w:rsidP="008F3885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Ħafna drabi aħna nġalu lil xulxin biex nagħmlu affarijiet li qatt ma ridna nagħmlu</w:t>
      </w:r>
    </w:p>
    <w:p w:rsidR="008F3885" w:rsidRDefault="008F3885" w:rsidP="008F3885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Dan nagħmluh biex inkunu popolari, biex noħorġu ta’ cool jew biex noħorġu ta’ bullies.</w:t>
      </w:r>
    </w:p>
    <w:p w:rsidR="008F3885" w:rsidRDefault="008F3885" w:rsidP="008F3885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Kollox idur mal-image</w:t>
      </w:r>
    </w:p>
    <w:p w:rsidR="008F3885" w:rsidRDefault="008F3885" w:rsidP="008F3885">
      <w:pPr>
        <w:rPr>
          <w:lang w:val="mt-MT"/>
        </w:rPr>
      </w:pPr>
    </w:p>
    <w:p w:rsidR="008F3885" w:rsidRPr="00D044A4" w:rsidRDefault="008F3885" w:rsidP="008F3885">
      <w:pPr>
        <w:rPr>
          <w:b/>
          <w:lang w:val="mt-MT"/>
        </w:rPr>
      </w:pPr>
      <w:r w:rsidRPr="00D044A4">
        <w:rPr>
          <w:b/>
          <w:lang w:val="mt-MT"/>
        </w:rPr>
        <w:t>Film – A walk to remember (l-ewwel parti tal-film hija bizzejjed)</w:t>
      </w:r>
    </w:p>
    <w:p w:rsidR="008F3885" w:rsidRDefault="008F3885" w:rsidP="008F3885">
      <w:pPr>
        <w:rPr>
          <w:lang w:val="mt-MT"/>
        </w:rPr>
      </w:pPr>
    </w:p>
    <w:p w:rsidR="008F3885" w:rsidRPr="008F3885" w:rsidRDefault="008F3885" w:rsidP="008F3885">
      <w:pPr>
        <w:rPr>
          <w:b/>
          <w:sz w:val="36"/>
          <w:lang w:val="mt-MT"/>
        </w:rPr>
      </w:pPr>
      <w:r w:rsidRPr="008F3885">
        <w:rPr>
          <w:b/>
          <w:sz w:val="36"/>
          <w:lang w:val="mt-MT"/>
        </w:rPr>
        <w:t>Conclusion</w:t>
      </w:r>
      <w:r>
        <w:rPr>
          <w:b/>
          <w:sz w:val="36"/>
          <w:lang w:val="mt-MT"/>
        </w:rPr>
        <w:t>:</w:t>
      </w:r>
    </w:p>
    <w:p w:rsidR="008F3885" w:rsidRPr="00D044A4" w:rsidRDefault="008F3885" w:rsidP="00D044A4">
      <w:pPr>
        <w:pStyle w:val="ListParagraph"/>
        <w:numPr>
          <w:ilvl w:val="0"/>
          <w:numId w:val="2"/>
        </w:numPr>
        <w:rPr>
          <w:lang w:val="mt-MT"/>
        </w:rPr>
      </w:pPr>
      <w:r w:rsidRPr="00D044A4">
        <w:rPr>
          <w:lang w:val="mt-MT"/>
        </w:rPr>
        <w:t>Noqgħodu attenti mid-dnub, għax id-dnub iġib dnub ieħor</w:t>
      </w:r>
    </w:p>
    <w:p w:rsidR="008F3885" w:rsidRPr="00D044A4" w:rsidRDefault="008F3885" w:rsidP="008F3885">
      <w:pPr>
        <w:pStyle w:val="ListParagraph"/>
        <w:numPr>
          <w:ilvl w:val="0"/>
          <w:numId w:val="2"/>
        </w:numPr>
        <w:rPr>
          <w:lang w:val="mt-MT"/>
        </w:rPr>
      </w:pPr>
      <w:r w:rsidRPr="00D044A4">
        <w:rPr>
          <w:lang w:val="mt-MT"/>
        </w:rPr>
        <w:t>Noqgħodu attenti mill-peer pressure għax dan iġibna skjavi ta’ ħaddieħor</w:t>
      </w:r>
      <w:bookmarkStart w:id="0" w:name="_GoBack"/>
      <w:bookmarkEnd w:id="0"/>
    </w:p>
    <w:sectPr w:rsidR="008F3885" w:rsidRPr="00D044A4" w:rsidSect="00D044A4">
      <w:pgSz w:w="11900" w:h="16840"/>
      <w:pgMar w:top="557" w:right="964" w:bottom="56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8330A4"/>
    <w:multiLevelType w:val="hybridMultilevel"/>
    <w:tmpl w:val="FD484E48"/>
    <w:lvl w:ilvl="0" w:tplc="2D12831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4C330AC"/>
    <w:multiLevelType w:val="hybridMultilevel"/>
    <w:tmpl w:val="E3E45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9F60F9"/>
    <w:multiLevelType w:val="hybridMultilevel"/>
    <w:tmpl w:val="F1029070"/>
    <w:lvl w:ilvl="0" w:tplc="2D12831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F63"/>
    <w:rsid w:val="001C5B28"/>
    <w:rsid w:val="001E2A11"/>
    <w:rsid w:val="008F3885"/>
    <w:rsid w:val="00D044A4"/>
    <w:rsid w:val="00DB6F63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754EE"/>
  <w15:chartTrackingRefBased/>
  <w15:docId w15:val="{0D63BE52-0CCF-8C4A-AD0C-E225009B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F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6F6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B6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keujGvmhOR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dcterms:created xsi:type="dcterms:W3CDTF">2018-11-21T13:41:00Z</dcterms:created>
  <dcterms:modified xsi:type="dcterms:W3CDTF">2018-11-21T14:14:00Z</dcterms:modified>
</cp:coreProperties>
</file>